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09A1" w14:textId="77777777" w:rsidR="00F75C9A" w:rsidRDefault="00F75C9A" w:rsidP="00F75C9A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Site Manager</w:t>
      </w:r>
      <w:r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6AD7FB1" wp14:editId="59088815">
            <wp:simplePos x="0" y="0"/>
            <wp:positionH relativeFrom="margin">
              <wp:posOffset>22860</wp:posOffset>
            </wp:positionH>
            <wp:positionV relativeFrom="margin">
              <wp:posOffset>-47625</wp:posOffset>
            </wp:positionV>
            <wp:extent cx="1861820" cy="840105"/>
            <wp:effectExtent l="0" t="0" r="0" b="0"/>
            <wp:wrapSquare wrapText="bothSides"/>
            <wp:docPr id="1" name="Picture 1" descr="community-outreach-sa-stack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outreach-sa-stacked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iCs/>
          <w:noProof/>
          <w:sz w:val="32"/>
          <w:szCs w:val="32"/>
        </w:rPr>
        <w:t>,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Mansfield Youth Services COPE </w:t>
      </w:r>
    </w:p>
    <w:p w14:paraId="5FAD51C2" w14:textId="77777777" w:rsidR="00F75C9A" w:rsidRPr="00B512A2" w:rsidRDefault="00F75C9A" w:rsidP="00F75C9A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Youth Development &amp; Education – Adolescents </w:t>
      </w:r>
    </w:p>
    <w:p w14:paraId="17266B60" w14:textId="77777777" w:rsidR="00F75C9A" w:rsidRPr="00B512A2" w:rsidRDefault="00F75C9A" w:rsidP="00F75C9A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B512A2">
        <w:rPr>
          <w:rFonts w:asciiTheme="minorHAnsi" w:hAnsiTheme="minorHAnsi"/>
          <w:bCs/>
          <w:iCs/>
          <w:sz w:val="32"/>
          <w:szCs w:val="32"/>
        </w:rPr>
        <w:t xml:space="preserve">Position Description </w:t>
      </w:r>
    </w:p>
    <w:p w14:paraId="37F20AEE" w14:textId="77777777" w:rsidR="00031A67" w:rsidRPr="006721E9" w:rsidRDefault="00031A67" w:rsidP="00031A67">
      <w:pPr>
        <w:rPr>
          <w:sz w:val="22"/>
          <w:szCs w:val="22"/>
        </w:rPr>
      </w:pPr>
    </w:p>
    <w:p w14:paraId="5B9A2A1F" w14:textId="77777777" w:rsidR="00031A67" w:rsidRPr="00D37BFF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i/>
          <w:iCs/>
          <w:sz w:val="23"/>
          <w:szCs w:val="23"/>
        </w:rPr>
        <w:t>Position Summary: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44EC30D" w14:textId="77777777" w:rsidR="00A01799" w:rsidRPr="00D37BFF" w:rsidRDefault="00A01799" w:rsidP="00D47644">
      <w:pPr>
        <w:rPr>
          <w:rFonts w:asciiTheme="minorHAnsi" w:hAnsiTheme="minorHAnsi"/>
          <w:sz w:val="23"/>
          <w:szCs w:val="23"/>
        </w:rPr>
      </w:pPr>
    </w:p>
    <w:p w14:paraId="1C9D90C2" w14:textId="52A958C5" w:rsidR="005201A4" w:rsidRPr="00D37BFF" w:rsidRDefault="00BB6C8B" w:rsidP="00D47644">
      <w:pPr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b/>
          <w:sz w:val="23"/>
          <w:szCs w:val="23"/>
        </w:rPr>
        <w:t>COPE</w:t>
      </w:r>
      <w:r w:rsidRPr="00D37BFF">
        <w:rPr>
          <w:rFonts w:asciiTheme="minorHAnsi" w:hAnsiTheme="minorHAnsi"/>
          <w:sz w:val="23"/>
          <w:szCs w:val="23"/>
        </w:rPr>
        <w:t xml:space="preserve"> supports children who have sustained </w:t>
      </w:r>
      <w:r w:rsidR="00FF51BB">
        <w:rPr>
          <w:rFonts w:asciiTheme="minorHAnsi" w:hAnsiTheme="minorHAnsi"/>
          <w:sz w:val="23"/>
          <w:szCs w:val="23"/>
        </w:rPr>
        <w:t>emotional trauma</w:t>
      </w:r>
      <w:r w:rsidRPr="00D37BFF">
        <w:rPr>
          <w:rFonts w:asciiTheme="minorHAnsi" w:hAnsiTheme="minorHAnsi"/>
          <w:sz w:val="23"/>
          <w:szCs w:val="23"/>
        </w:rPr>
        <w:t>. The program helps normalize feeling</w:t>
      </w:r>
      <w:r w:rsidR="00FF51BB">
        <w:rPr>
          <w:rFonts w:asciiTheme="minorHAnsi" w:hAnsiTheme="minorHAnsi"/>
          <w:sz w:val="23"/>
          <w:szCs w:val="23"/>
        </w:rPr>
        <w:t>s</w:t>
      </w:r>
      <w:r w:rsidRPr="00D37BFF">
        <w:rPr>
          <w:rFonts w:asciiTheme="minorHAnsi" w:hAnsiTheme="minorHAnsi"/>
          <w:sz w:val="23"/>
          <w:szCs w:val="23"/>
        </w:rPr>
        <w:t>, provide support, build friendships and help students develop coping skills to handle changes</w:t>
      </w:r>
      <w:r w:rsidR="007C287B" w:rsidRPr="00D37BFF">
        <w:rPr>
          <w:rFonts w:asciiTheme="minorHAnsi" w:hAnsiTheme="minorHAnsi"/>
          <w:sz w:val="23"/>
          <w:szCs w:val="23"/>
        </w:rPr>
        <w:t xml:space="preserve"> and stress in their lives. COPE</w:t>
      </w:r>
      <w:r w:rsidRPr="00D37BFF">
        <w:rPr>
          <w:rFonts w:asciiTheme="minorHAnsi" w:hAnsiTheme="minorHAnsi"/>
          <w:sz w:val="23"/>
          <w:szCs w:val="23"/>
        </w:rPr>
        <w:t xml:space="preserve"> offers a critical support system that serves to </w:t>
      </w:r>
      <w:r w:rsidR="00FF51BB">
        <w:rPr>
          <w:rFonts w:asciiTheme="minorHAnsi" w:hAnsiTheme="minorHAnsi"/>
          <w:sz w:val="23"/>
          <w:szCs w:val="23"/>
        </w:rPr>
        <w:t>equip children with tools that foster resilience.</w:t>
      </w:r>
      <w:r w:rsidRPr="00D37BFF">
        <w:rPr>
          <w:rFonts w:asciiTheme="minorHAnsi" w:hAnsiTheme="minorHAnsi"/>
          <w:sz w:val="23"/>
          <w:szCs w:val="23"/>
        </w:rPr>
        <w:t xml:space="preserve"> </w:t>
      </w:r>
      <w:r w:rsidR="005201A4" w:rsidRPr="00D37BFF">
        <w:rPr>
          <w:rFonts w:asciiTheme="minorHAnsi" w:hAnsiTheme="minorHAnsi"/>
          <w:sz w:val="23"/>
          <w:szCs w:val="23"/>
        </w:rPr>
        <w:t>Site managers are responsible for the management and coordination of a Community Outreach (CO) program or project at a designated site. Specific tasks and obligations for each site vary depending on the site; however, the following responsibilities are required of all site managers.</w:t>
      </w:r>
    </w:p>
    <w:p w14:paraId="63C71D71" w14:textId="77777777" w:rsidR="0028548D" w:rsidRPr="00D37BFF" w:rsidRDefault="0028548D" w:rsidP="00031A67">
      <w:pPr>
        <w:rPr>
          <w:rFonts w:asciiTheme="minorHAnsi" w:hAnsiTheme="minorHAnsi"/>
          <w:sz w:val="23"/>
          <w:szCs w:val="23"/>
        </w:rPr>
      </w:pPr>
    </w:p>
    <w:p w14:paraId="68C17661" w14:textId="77777777" w:rsidR="00031A67" w:rsidRPr="00D37BFF" w:rsidRDefault="00031A67" w:rsidP="00031A67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14:paraId="60E74A84" w14:textId="77777777" w:rsidR="005201A4" w:rsidRPr="00D37BFF" w:rsidRDefault="005201A4" w:rsidP="00031A67">
      <w:pPr>
        <w:rPr>
          <w:rFonts w:asciiTheme="minorHAnsi" w:hAnsiTheme="minorHAnsi"/>
          <w:i/>
          <w:sz w:val="23"/>
          <w:szCs w:val="23"/>
        </w:rPr>
      </w:pPr>
    </w:p>
    <w:p w14:paraId="24229DA5" w14:textId="77777777" w:rsidR="00031A67" w:rsidRPr="00D37BFF" w:rsidRDefault="001B668F" w:rsidP="00031A67">
      <w:pPr>
        <w:rPr>
          <w:rFonts w:asciiTheme="minorHAnsi" w:hAnsiTheme="minorHAnsi"/>
          <w:i/>
          <w:sz w:val="23"/>
          <w:szCs w:val="23"/>
        </w:rPr>
      </w:pPr>
      <w:r w:rsidRPr="00D37BFF">
        <w:rPr>
          <w:rFonts w:asciiTheme="minorHAnsi" w:hAnsiTheme="minorHAnsi"/>
          <w:i/>
          <w:sz w:val="23"/>
          <w:szCs w:val="23"/>
        </w:rPr>
        <w:t xml:space="preserve">Assist the </w:t>
      </w:r>
      <w:r w:rsidR="005201A4" w:rsidRPr="00D37BFF">
        <w:rPr>
          <w:rFonts w:asciiTheme="minorHAnsi" w:hAnsiTheme="minorHAnsi"/>
          <w:i/>
          <w:sz w:val="23"/>
          <w:szCs w:val="23"/>
        </w:rPr>
        <w:t xml:space="preserve">program director </w:t>
      </w:r>
      <w:r w:rsidRPr="00D37BFF">
        <w:rPr>
          <w:rFonts w:asciiTheme="minorHAnsi" w:hAnsiTheme="minorHAnsi"/>
          <w:i/>
          <w:sz w:val="23"/>
          <w:szCs w:val="23"/>
        </w:rPr>
        <w:t>with:</w:t>
      </w:r>
    </w:p>
    <w:p w14:paraId="5F0687CD" w14:textId="77777777" w:rsidR="00031A67" w:rsidRPr="00D37BFF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D37BFF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8949A8B" w14:textId="77777777" w:rsidR="005D7059" w:rsidRPr="00D37BFF" w:rsidRDefault="00A01799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Review mission statement and revise as needed</w:t>
      </w:r>
    </w:p>
    <w:p w14:paraId="17F97C86" w14:textId="77777777" w:rsidR="00A01799" w:rsidRPr="00D37BFF" w:rsidRDefault="00A01799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Develop appropriate goals</w:t>
      </w:r>
    </w:p>
    <w:p w14:paraId="592AD2BB" w14:textId="77777777" w:rsidR="005D7059" w:rsidRPr="00D37BFF" w:rsidRDefault="00031A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5AE336A9" w14:textId="77777777" w:rsidR="00031A67" w:rsidRPr="00D37BFF" w:rsidRDefault="00031A67" w:rsidP="00031A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59B4CC5B" w14:textId="77777777" w:rsidR="00D47644" w:rsidRPr="00D37BFF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Organize mentoring activities when necessary; </w:t>
      </w:r>
      <w:r w:rsidR="00031A67" w:rsidRPr="00D37BFF">
        <w:rPr>
          <w:rFonts w:asciiTheme="minorHAnsi" w:hAnsiTheme="minorHAnsi"/>
          <w:sz w:val="23"/>
          <w:szCs w:val="23"/>
        </w:rPr>
        <w:t xml:space="preserve">create appropriate materials, engage </w:t>
      </w:r>
      <w:r w:rsidR="00A916F9" w:rsidRPr="00D37BFF">
        <w:rPr>
          <w:rFonts w:asciiTheme="minorHAnsi" w:hAnsiTheme="minorHAnsi"/>
          <w:sz w:val="23"/>
          <w:szCs w:val="23"/>
        </w:rPr>
        <w:t>mentors</w:t>
      </w:r>
      <w:r w:rsidRPr="00D37BFF">
        <w:rPr>
          <w:rFonts w:asciiTheme="minorHAnsi" w:hAnsiTheme="minorHAnsi"/>
          <w:sz w:val="23"/>
          <w:szCs w:val="23"/>
        </w:rPr>
        <w:t xml:space="preserve"> and </w:t>
      </w:r>
      <w:r w:rsidR="00A916F9" w:rsidRPr="00D37BFF">
        <w:rPr>
          <w:rFonts w:asciiTheme="minorHAnsi" w:hAnsiTheme="minorHAnsi"/>
          <w:sz w:val="23"/>
          <w:szCs w:val="23"/>
        </w:rPr>
        <w:t>mentees</w:t>
      </w:r>
      <w:r w:rsidRPr="00D37BFF">
        <w:rPr>
          <w:rFonts w:asciiTheme="minorHAnsi" w:hAnsiTheme="minorHAnsi"/>
          <w:sz w:val="23"/>
          <w:szCs w:val="23"/>
        </w:rPr>
        <w:t xml:space="preserve"> </w:t>
      </w:r>
      <w:r w:rsidR="00031A67" w:rsidRPr="00D37BFF">
        <w:rPr>
          <w:rFonts w:asciiTheme="minorHAnsi" w:hAnsiTheme="minorHAnsi"/>
          <w:sz w:val="23"/>
          <w:szCs w:val="23"/>
        </w:rPr>
        <w:t>in service delivery, and access external resources as needed</w:t>
      </w:r>
    </w:p>
    <w:p w14:paraId="0810AC88" w14:textId="77777777" w:rsidR="00031A67" w:rsidRPr="00D37BFF" w:rsidRDefault="00D47644" w:rsidP="00031A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Communicate regularly with the student program director,</w:t>
      </w:r>
      <w:r w:rsidR="00BB6C8B" w:rsidRPr="00D37BFF">
        <w:rPr>
          <w:rFonts w:asciiTheme="minorHAnsi" w:hAnsiTheme="minorHAnsi"/>
          <w:sz w:val="23"/>
          <w:szCs w:val="23"/>
        </w:rPr>
        <w:t xml:space="preserve"> and</w:t>
      </w:r>
      <w:r w:rsidRPr="00D37BFF">
        <w:rPr>
          <w:rFonts w:asciiTheme="minorHAnsi" w:hAnsiTheme="minorHAnsi"/>
          <w:sz w:val="23"/>
          <w:szCs w:val="23"/>
        </w:rPr>
        <w:t xml:space="preserve"> </w:t>
      </w:r>
      <w:r w:rsidR="00BB6C8B" w:rsidRPr="00D37BFF">
        <w:rPr>
          <w:rFonts w:asciiTheme="minorHAnsi" w:hAnsiTheme="minorHAnsi"/>
          <w:sz w:val="23"/>
          <w:szCs w:val="23"/>
        </w:rPr>
        <w:t>MYS</w:t>
      </w:r>
      <w:r w:rsidRPr="00D37BFF">
        <w:rPr>
          <w:rFonts w:asciiTheme="minorHAnsi" w:hAnsiTheme="minorHAnsi"/>
          <w:sz w:val="23"/>
          <w:szCs w:val="23"/>
        </w:rPr>
        <w:t xml:space="preserve"> professional staff</w:t>
      </w:r>
      <w:r w:rsidR="00BB6C8B" w:rsidRPr="00D37BFF">
        <w:rPr>
          <w:rFonts w:asciiTheme="minorHAnsi" w:hAnsiTheme="minorHAnsi"/>
          <w:sz w:val="23"/>
          <w:szCs w:val="23"/>
        </w:rPr>
        <w:br/>
      </w:r>
    </w:p>
    <w:p w14:paraId="02B79F59" w14:textId="77777777" w:rsidR="00031A67" w:rsidRPr="00D37BFF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5968C6D0" w14:textId="77777777" w:rsidR="00031A67" w:rsidRPr="00D37BFF" w:rsidRDefault="00D47644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R</w:t>
      </w:r>
      <w:r w:rsidR="00031A67" w:rsidRPr="00D37BFF">
        <w:rPr>
          <w:rFonts w:asciiTheme="minorHAnsi" w:hAnsiTheme="minorHAnsi"/>
          <w:sz w:val="23"/>
          <w:szCs w:val="23"/>
        </w:rPr>
        <w:t>ecruit, screen, train and support volunteer and work study participants</w:t>
      </w:r>
    </w:p>
    <w:p w14:paraId="239FFD39" w14:textId="77777777" w:rsidR="00031A67" w:rsidRPr="00D37BFF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4BC22E27" w14:textId="77777777" w:rsidR="00031A67" w:rsidRPr="00D37BFF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Provide ongoing monitoring and supervision of participants</w:t>
      </w:r>
      <w:r w:rsidR="00D47644" w:rsidRPr="00D37BFF">
        <w:rPr>
          <w:rFonts w:asciiTheme="minorHAnsi" w:hAnsiTheme="minorHAnsi"/>
          <w:sz w:val="23"/>
          <w:szCs w:val="23"/>
        </w:rPr>
        <w:t xml:space="preserve"> at your designated site</w:t>
      </w:r>
    </w:p>
    <w:p w14:paraId="73715BB7" w14:textId="77777777" w:rsidR="00D47644" w:rsidRPr="00D37BFF" w:rsidRDefault="00D47644" w:rsidP="00D47644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Assist with developing and supporting the big/little relationships including addressing conflicts at the site as they occur and academics </w:t>
      </w:r>
    </w:p>
    <w:p w14:paraId="5ED87B9B" w14:textId="77777777" w:rsidR="00031A67" w:rsidRPr="00D37BFF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320ADA87" w14:textId="77777777" w:rsidR="00031A67" w:rsidRPr="00D37BFF" w:rsidRDefault="00031A67" w:rsidP="00031A6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Recognize participants for their contributions</w:t>
      </w:r>
      <w:r w:rsidRPr="00D37BFF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656E3220" w14:textId="77777777" w:rsidR="00031A67" w:rsidRPr="00D37BFF" w:rsidRDefault="00031A67" w:rsidP="00031A6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4F85E199" w14:textId="77777777" w:rsidR="005D7059" w:rsidRPr="00D37BFF" w:rsidRDefault="005D7059" w:rsidP="005D7059">
      <w:pPr>
        <w:ind w:left="1080"/>
        <w:rPr>
          <w:rFonts w:asciiTheme="minorHAnsi" w:hAnsiTheme="minorHAnsi"/>
          <w:sz w:val="23"/>
          <w:szCs w:val="23"/>
        </w:rPr>
      </w:pPr>
    </w:p>
    <w:p w14:paraId="5E2C7A9B" w14:textId="77777777" w:rsidR="00031A67" w:rsidRPr="00D37BFF" w:rsidRDefault="00A01799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sz w:val="23"/>
          <w:szCs w:val="23"/>
        </w:rPr>
        <w:t>Administrative</w:t>
      </w:r>
      <w:r w:rsidR="00031A67" w:rsidRPr="00D37BFF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14:paraId="6B6865D8" w14:textId="77777777" w:rsidR="00031A67" w:rsidRPr="00D37BFF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1F1811FF" w14:textId="77777777" w:rsidR="00031A67" w:rsidRPr="00D37BFF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Maintain and update program roster, computerized attendance and program data reports </w:t>
      </w:r>
    </w:p>
    <w:p w14:paraId="7977274B" w14:textId="77777777" w:rsidR="00031A67" w:rsidRPr="00D37BFF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6B2B6945" w14:textId="77777777" w:rsidR="00031A67" w:rsidRPr="00D37BFF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7B72742C" w14:textId="77777777" w:rsidR="00031A67" w:rsidRPr="00D37BFF" w:rsidRDefault="00031A67" w:rsidP="00031A67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Perform other related duties and activities</w:t>
      </w:r>
      <w:r w:rsidR="005201A4" w:rsidRPr="00D37BFF">
        <w:rPr>
          <w:rFonts w:asciiTheme="minorHAnsi" w:hAnsiTheme="minorHAnsi"/>
          <w:sz w:val="23"/>
          <w:szCs w:val="23"/>
        </w:rPr>
        <w:t xml:space="preserve"> </w:t>
      </w:r>
      <w:r w:rsidRPr="00D37BFF">
        <w:rPr>
          <w:rFonts w:asciiTheme="minorHAnsi" w:hAnsiTheme="minorHAnsi"/>
          <w:sz w:val="23"/>
          <w:szCs w:val="23"/>
        </w:rPr>
        <w:t>to support the program and the Office of Community Outreach, as needed</w:t>
      </w:r>
    </w:p>
    <w:p w14:paraId="70DFC2C7" w14:textId="77777777" w:rsidR="00CA7039" w:rsidRPr="00D37BFF" w:rsidRDefault="00CA7039">
      <w:pPr>
        <w:rPr>
          <w:rFonts w:asciiTheme="minorHAnsi" w:hAnsiTheme="minorHAnsi"/>
          <w:i/>
          <w:sz w:val="23"/>
          <w:szCs w:val="23"/>
        </w:rPr>
      </w:pPr>
      <w:r w:rsidRPr="00D37BFF">
        <w:rPr>
          <w:rFonts w:asciiTheme="minorHAnsi" w:hAnsiTheme="minorHAnsi"/>
          <w:i/>
          <w:sz w:val="23"/>
          <w:szCs w:val="23"/>
        </w:rPr>
        <w:br w:type="page"/>
      </w:r>
    </w:p>
    <w:p w14:paraId="534043CE" w14:textId="77777777" w:rsidR="00D47644" w:rsidRPr="00BE0391" w:rsidRDefault="005D7059" w:rsidP="00BE0391">
      <w:pPr>
        <w:rPr>
          <w:rFonts w:asciiTheme="minorHAnsi" w:hAnsiTheme="minorHAnsi"/>
          <w:i/>
          <w:sz w:val="23"/>
          <w:szCs w:val="23"/>
        </w:rPr>
      </w:pPr>
      <w:r w:rsidRPr="00D37BFF">
        <w:rPr>
          <w:rFonts w:asciiTheme="minorHAnsi" w:hAnsiTheme="minorHAnsi"/>
          <w:i/>
          <w:sz w:val="23"/>
          <w:szCs w:val="23"/>
        </w:rPr>
        <w:lastRenderedPageBreak/>
        <w:t xml:space="preserve">Additionally, the </w:t>
      </w:r>
      <w:r w:rsidR="00CA7039" w:rsidRPr="00D37BFF">
        <w:rPr>
          <w:rFonts w:asciiTheme="minorHAnsi" w:hAnsiTheme="minorHAnsi"/>
          <w:i/>
          <w:sz w:val="23"/>
          <w:szCs w:val="23"/>
        </w:rPr>
        <w:t>site manager</w:t>
      </w:r>
      <w:r w:rsidRPr="00D37BFF">
        <w:rPr>
          <w:rFonts w:asciiTheme="minorHAnsi" w:hAnsiTheme="minorHAnsi"/>
          <w:i/>
          <w:sz w:val="23"/>
          <w:szCs w:val="23"/>
        </w:rPr>
        <w:t xml:space="preserve"> is responsible for:</w:t>
      </w:r>
    </w:p>
    <w:p w14:paraId="637604E2" w14:textId="77777777" w:rsidR="00031A67" w:rsidRPr="00D37BFF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A01799" w:rsidRPr="00D37BFF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41A64425" w14:textId="77777777" w:rsidR="00D47644" w:rsidRPr="00D37BFF" w:rsidRDefault="00CE168F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D37BFF">
        <w:rPr>
          <w:rFonts w:asciiTheme="minorHAnsi" w:hAnsiTheme="minorHAnsi"/>
          <w:bCs/>
          <w:sz w:val="23"/>
          <w:szCs w:val="23"/>
        </w:rPr>
        <w:t>Site managers</w:t>
      </w:r>
      <w:r w:rsidR="00031A67" w:rsidRPr="00D37BFF">
        <w:rPr>
          <w:rFonts w:asciiTheme="minorHAnsi" w:hAnsiTheme="minorHAnsi"/>
          <w:bCs/>
          <w:sz w:val="23"/>
          <w:szCs w:val="23"/>
        </w:rPr>
        <w:t xml:space="preserve"> are expected to participate</w:t>
      </w:r>
      <w:r w:rsidR="00BB6C8B" w:rsidRPr="00D37BFF">
        <w:rPr>
          <w:rFonts w:asciiTheme="minorHAnsi" w:hAnsiTheme="minorHAnsi"/>
          <w:bCs/>
          <w:sz w:val="23"/>
          <w:szCs w:val="23"/>
        </w:rPr>
        <w:t xml:space="preserve"> in their program on a regular schedule as decided with staff supervisor(s) </w:t>
      </w:r>
    </w:p>
    <w:p w14:paraId="22910474" w14:textId="77777777" w:rsidR="00D47644" w:rsidRPr="00D37BFF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100% attendance at designated site</w:t>
      </w:r>
    </w:p>
    <w:p w14:paraId="306494C8" w14:textId="77777777" w:rsidR="00031A67" w:rsidRPr="00D37BFF" w:rsidRDefault="00031A67" w:rsidP="00031A67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1DAC90CE" w14:textId="77777777" w:rsidR="00031A67" w:rsidRPr="00D37BFF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37BFF">
        <w:rPr>
          <w:rFonts w:asciiTheme="minorHAnsi" w:hAnsiTheme="minorHAnsi"/>
          <w:b/>
          <w:bCs/>
          <w:i/>
          <w:iCs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3BE1A4" w14:textId="77777777" w:rsidR="005D7059" w:rsidRPr="00D37BFF" w:rsidRDefault="005D7059" w:rsidP="005D7059">
      <w:pPr>
        <w:ind w:left="720"/>
        <w:rPr>
          <w:rFonts w:asciiTheme="minorHAnsi" w:hAnsiTheme="minorHAnsi"/>
          <w:sz w:val="23"/>
          <w:szCs w:val="23"/>
        </w:rPr>
      </w:pPr>
    </w:p>
    <w:p w14:paraId="144C09E7" w14:textId="77777777" w:rsidR="00031A67" w:rsidRPr="00D37BFF" w:rsidRDefault="00031A67" w:rsidP="00031A67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D37BFF">
        <w:rPr>
          <w:rFonts w:asciiTheme="minorHAnsi" w:hAnsiTheme="minorHAnsi"/>
          <w:sz w:val="23"/>
          <w:szCs w:val="23"/>
        </w:rPr>
        <w:t xml:space="preserve">: </w:t>
      </w:r>
    </w:p>
    <w:p w14:paraId="442494AC" w14:textId="77777777" w:rsidR="005201A4" w:rsidRPr="00D37BFF" w:rsidRDefault="005201A4" w:rsidP="00A916F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4A6863B4" w14:textId="77777777" w:rsidR="00A916F9" w:rsidRPr="00D37BFF" w:rsidRDefault="00A916F9" w:rsidP="00A916F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At least one semester related experience with youth in a tutoring or mentoring capacity</w:t>
      </w:r>
    </w:p>
    <w:p w14:paraId="21C5DEE9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Ability to positively represent CO to the University and external community</w:t>
      </w:r>
    </w:p>
    <w:p w14:paraId="1A9A0E91" w14:textId="77777777" w:rsidR="00B727FC" w:rsidRPr="00D37BFF" w:rsidRDefault="00B727FC" w:rsidP="00B727F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Demonstrated competence working with demographically diverse and traditionally underrepresented and oppressed groups (e.g. race, cultural, gender, ability, and sexual orientation)</w:t>
      </w:r>
    </w:p>
    <w:p w14:paraId="3F056769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Excellent interpersonal, relationship, and partnership building skills</w:t>
      </w:r>
    </w:p>
    <w:p w14:paraId="4D5D0E05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Excellent oral and written communication abilities</w:t>
      </w:r>
    </w:p>
    <w:p w14:paraId="05EFBEB8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Strong organizational and administrative skills</w:t>
      </w:r>
    </w:p>
    <w:p w14:paraId="597457B5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5F55A3CD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Ability to work independently, assess programmatic needs, and develop creative solutions</w:t>
      </w:r>
    </w:p>
    <w:p w14:paraId="25F86806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45BB7BBB" w14:textId="77777777" w:rsidR="005201A4" w:rsidRPr="00D37BFF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51EC1EA8" w14:textId="77777777" w:rsidR="00B727FC" w:rsidRPr="007555DC" w:rsidRDefault="00B727FC" w:rsidP="00B727FC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555DC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791D33BA" w14:textId="77777777" w:rsidR="00031A67" w:rsidRPr="00D37BFF" w:rsidRDefault="00031A67" w:rsidP="00031A67">
      <w:pPr>
        <w:ind w:left="1080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14:paraId="70566A71" w14:textId="77777777" w:rsidR="00031A67" w:rsidRPr="00D37BFF" w:rsidRDefault="00031A67" w:rsidP="00031A67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D37BFF">
        <w:rPr>
          <w:rFonts w:asciiTheme="minorHAnsi" w:hAnsiTheme="minorHAnsi"/>
          <w:b/>
          <w:sz w:val="23"/>
          <w:szCs w:val="23"/>
        </w:rPr>
        <w:t>Preferred Qualifications</w:t>
      </w:r>
      <w:r w:rsidR="005201A4" w:rsidRPr="00D37BFF">
        <w:rPr>
          <w:rFonts w:asciiTheme="minorHAnsi" w:hAnsiTheme="minorHAnsi"/>
          <w:b/>
          <w:sz w:val="23"/>
          <w:szCs w:val="23"/>
        </w:rPr>
        <w:t>:</w:t>
      </w:r>
    </w:p>
    <w:p w14:paraId="3E3E6544" w14:textId="77777777" w:rsidR="00031A67" w:rsidRPr="00D37BFF" w:rsidRDefault="00A916F9" w:rsidP="0028548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One or more</w:t>
      </w:r>
      <w:r w:rsidR="003B5D3B" w:rsidRPr="00D37BFF">
        <w:rPr>
          <w:rFonts w:asciiTheme="minorHAnsi" w:hAnsiTheme="minorHAnsi"/>
          <w:sz w:val="23"/>
          <w:szCs w:val="23"/>
        </w:rPr>
        <w:t xml:space="preserve"> year experience with</w:t>
      </w:r>
      <w:r w:rsidRPr="00D37BFF">
        <w:rPr>
          <w:rFonts w:asciiTheme="minorHAnsi" w:hAnsiTheme="minorHAnsi"/>
          <w:sz w:val="23"/>
          <w:szCs w:val="23"/>
        </w:rPr>
        <w:t>in a mentoring</w:t>
      </w:r>
      <w:r w:rsidR="003B5D3B" w:rsidRPr="00D37BFF">
        <w:rPr>
          <w:rFonts w:asciiTheme="minorHAnsi" w:hAnsiTheme="minorHAnsi"/>
          <w:sz w:val="23"/>
          <w:szCs w:val="23"/>
        </w:rPr>
        <w:t xml:space="preserve"> program</w:t>
      </w:r>
    </w:p>
    <w:p w14:paraId="7ABFB10D" w14:textId="77777777" w:rsidR="0028548D" w:rsidRPr="00D37BFF" w:rsidRDefault="001B668F" w:rsidP="0028548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>One semester or more of related experience in a leadership and/or supervisory positio</w:t>
      </w:r>
      <w:r w:rsidRPr="00D37BFF">
        <w:rPr>
          <w:rFonts w:asciiTheme="minorHAnsi" w:hAnsiTheme="minorHAnsi"/>
          <w:bCs/>
          <w:sz w:val="23"/>
          <w:szCs w:val="23"/>
        </w:rPr>
        <w:t>n</w:t>
      </w:r>
    </w:p>
    <w:p w14:paraId="26F82747" w14:textId="0FD9B774" w:rsidR="00CE168F" w:rsidRPr="00D37BFF" w:rsidRDefault="00CE168F" w:rsidP="00B727FC">
      <w:pPr>
        <w:tabs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</w:p>
    <w:p w14:paraId="19078378" w14:textId="77777777" w:rsidR="00031A67" w:rsidRPr="00D37BFF" w:rsidRDefault="00031A67" w:rsidP="00031A67">
      <w:pPr>
        <w:rPr>
          <w:rFonts w:asciiTheme="minorHAnsi" w:hAnsiTheme="minorHAnsi"/>
          <w:b/>
          <w:bCs/>
          <w:sz w:val="23"/>
          <w:szCs w:val="23"/>
        </w:rPr>
      </w:pPr>
    </w:p>
    <w:p w14:paraId="504B60AB" w14:textId="77777777" w:rsidR="00031A67" w:rsidRPr="00D37BFF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D37BFF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D37BFF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C8644C" w14:textId="77777777" w:rsidR="005D7059" w:rsidRPr="00D37BFF" w:rsidRDefault="00031A67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Full </w:t>
      </w:r>
      <w:r w:rsidR="003B5D3B" w:rsidRPr="00D37BFF">
        <w:rPr>
          <w:rFonts w:asciiTheme="minorHAnsi" w:hAnsiTheme="minorHAnsi"/>
          <w:sz w:val="23"/>
          <w:szCs w:val="23"/>
        </w:rPr>
        <w:t>spring semester</w:t>
      </w:r>
      <w:r w:rsidRPr="00D37BFF">
        <w:rPr>
          <w:rFonts w:asciiTheme="minorHAnsi" w:hAnsiTheme="minorHAnsi"/>
          <w:sz w:val="23"/>
          <w:szCs w:val="23"/>
        </w:rPr>
        <w:t xml:space="preserve"> commitment is required</w:t>
      </w:r>
    </w:p>
    <w:p w14:paraId="00BCB232" w14:textId="77777777" w:rsidR="005D7059" w:rsidRPr="00D37BFF" w:rsidRDefault="00D47644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D37BFF">
        <w:rPr>
          <w:rFonts w:asciiTheme="minorHAnsi" w:hAnsiTheme="minorHAnsi"/>
          <w:sz w:val="23"/>
          <w:szCs w:val="23"/>
        </w:rPr>
        <w:t xml:space="preserve">5-8 </w:t>
      </w:r>
      <w:r w:rsidR="00031A67" w:rsidRPr="00D37BFF">
        <w:rPr>
          <w:rFonts w:asciiTheme="minorHAnsi" w:hAnsiTheme="minorHAnsi"/>
          <w:sz w:val="23"/>
          <w:szCs w:val="23"/>
        </w:rPr>
        <w:t xml:space="preserve">hours per week; exact hours and schedule will fluctuate and </w:t>
      </w:r>
      <w:r w:rsidR="005201A4" w:rsidRPr="00D37BFF">
        <w:rPr>
          <w:rFonts w:asciiTheme="minorHAnsi" w:hAnsiTheme="minorHAnsi"/>
          <w:sz w:val="23"/>
          <w:szCs w:val="23"/>
        </w:rPr>
        <w:t>are</w:t>
      </w:r>
      <w:r w:rsidR="00031A67" w:rsidRPr="00D37BFF">
        <w:rPr>
          <w:rFonts w:asciiTheme="minorHAnsi" w:hAnsiTheme="minorHAnsi"/>
          <w:sz w:val="23"/>
          <w:szCs w:val="23"/>
        </w:rPr>
        <w:t xml:space="preserve"> flexible to student’s academic schedule </w:t>
      </w:r>
      <w:r w:rsidR="00FF57E4" w:rsidRPr="00D37BFF">
        <w:rPr>
          <w:rFonts w:asciiTheme="minorHAnsi" w:hAnsiTheme="minorHAnsi"/>
          <w:sz w:val="23"/>
          <w:szCs w:val="23"/>
        </w:rPr>
        <w:t>and programmatic needs</w:t>
      </w:r>
    </w:p>
    <w:p w14:paraId="23446964" w14:textId="77777777" w:rsidR="005201A4" w:rsidRPr="00D37BFF" w:rsidRDefault="005201A4" w:rsidP="005201A4">
      <w:pPr>
        <w:ind w:left="720"/>
        <w:rPr>
          <w:rFonts w:asciiTheme="minorHAnsi" w:hAnsiTheme="minorHAnsi"/>
          <w:sz w:val="23"/>
          <w:szCs w:val="23"/>
        </w:rPr>
      </w:pPr>
    </w:p>
    <w:p w14:paraId="128BDEEC" w14:textId="77777777" w:rsidR="00A01799" w:rsidRPr="00D37BFF" w:rsidRDefault="00A01799" w:rsidP="005201A4">
      <w:pPr>
        <w:ind w:left="720"/>
        <w:rPr>
          <w:rFonts w:asciiTheme="minorHAnsi" w:hAnsiTheme="minorHAnsi"/>
          <w:sz w:val="23"/>
          <w:szCs w:val="23"/>
        </w:rPr>
      </w:pPr>
    </w:p>
    <w:p w14:paraId="1AF3C30D" w14:textId="77777777" w:rsidR="00A01799" w:rsidRPr="00D37BFF" w:rsidRDefault="00A01799" w:rsidP="005201A4">
      <w:pPr>
        <w:ind w:left="720"/>
        <w:rPr>
          <w:rFonts w:asciiTheme="minorHAnsi" w:hAnsiTheme="minorHAnsi"/>
          <w:sz w:val="23"/>
          <w:szCs w:val="23"/>
        </w:rPr>
      </w:pPr>
    </w:p>
    <w:p w14:paraId="148E8FDC" w14:textId="77777777" w:rsidR="00A01799" w:rsidRPr="00D37BFF" w:rsidRDefault="00A01799" w:rsidP="005201A4">
      <w:pPr>
        <w:ind w:left="720"/>
        <w:rPr>
          <w:rFonts w:asciiTheme="minorHAnsi" w:hAnsiTheme="minorHAnsi"/>
          <w:sz w:val="23"/>
          <w:szCs w:val="23"/>
        </w:rPr>
      </w:pPr>
    </w:p>
    <w:p w14:paraId="3C319EFF" w14:textId="77777777" w:rsidR="005D7059" w:rsidRPr="00D37BFF" w:rsidRDefault="00D37BFF" w:rsidP="00D37BFF">
      <w:pPr>
        <w:rPr>
          <w:rFonts w:ascii="Calibri" w:hAnsi="Calibri"/>
        </w:rPr>
      </w:pPr>
      <w:r w:rsidRPr="00651808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5D7059" w:rsidRPr="00D37BFF" w:rsidSect="004A616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B13E" w14:textId="77777777" w:rsidR="00CF36C2" w:rsidRDefault="00CF36C2">
      <w:r>
        <w:separator/>
      </w:r>
    </w:p>
  </w:endnote>
  <w:endnote w:type="continuationSeparator" w:id="0">
    <w:p w14:paraId="64CF7EDE" w14:textId="77777777" w:rsidR="00CF36C2" w:rsidRDefault="00C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8136" w14:textId="632C49DE" w:rsidR="00D47644" w:rsidRPr="003947CD" w:rsidRDefault="00D47644" w:rsidP="004A6163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300002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300002" w:rsidRPr="003947CD">
      <w:rPr>
        <w:sz w:val="20"/>
        <w:szCs w:val="20"/>
      </w:rPr>
      <w:fldChar w:fldCharType="separate"/>
    </w:r>
    <w:r w:rsidR="00B727FC">
      <w:rPr>
        <w:noProof/>
        <w:sz w:val="20"/>
        <w:szCs w:val="20"/>
      </w:rPr>
      <w:t>2</w:t>
    </w:r>
    <w:r w:rsidR="00300002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300002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300002" w:rsidRPr="003947CD">
      <w:rPr>
        <w:sz w:val="20"/>
        <w:szCs w:val="20"/>
      </w:rPr>
      <w:fldChar w:fldCharType="separate"/>
    </w:r>
    <w:r w:rsidR="00B727FC">
      <w:rPr>
        <w:noProof/>
        <w:sz w:val="20"/>
        <w:szCs w:val="20"/>
      </w:rPr>
      <w:t>2</w:t>
    </w:r>
    <w:r w:rsidR="00300002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14:paraId="6806D220" w14:textId="77777777" w:rsidR="00D47644" w:rsidRPr="00E477CC" w:rsidRDefault="00D47644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8820" w14:textId="77777777" w:rsidR="00CF36C2" w:rsidRDefault="00CF36C2">
      <w:r>
        <w:separator/>
      </w:r>
    </w:p>
  </w:footnote>
  <w:footnote w:type="continuationSeparator" w:id="0">
    <w:p w14:paraId="4FC1E386" w14:textId="77777777" w:rsidR="00CF36C2" w:rsidRDefault="00CF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A0"/>
    <w:multiLevelType w:val="multilevel"/>
    <w:tmpl w:val="11CAE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172F"/>
    <w:multiLevelType w:val="hybridMultilevel"/>
    <w:tmpl w:val="F98C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22B2C"/>
    <w:multiLevelType w:val="hybridMultilevel"/>
    <w:tmpl w:val="D0ACF74C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85C95"/>
    <w:multiLevelType w:val="hybridMultilevel"/>
    <w:tmpl w:val="11CAE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316"/>
    <w:multiLevelType w:val="hybridMultilevel"/>
    <w:tmpl w:val="982A0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7"/>
    <w:rsid w:val="00007A55"/>
    <w:rsid w:val="00031A67"/>
    <w:rsid w:val="000972A0"/>
    <w:rsid w:val="001725BD"/>
    <w:rsid w:val="001B668F"/>
    <w:rsid w:val="0028548D"/>
    <w:rsid w:val="002A6EDE"/>
    <w:rsid w:val="00300002"/>
    <w:rsid w:val="00314D46"/>
    <w:rsid w:val="00334965"/>
    <w:rsid w:val="003B20E0"/>
    <w:rsid w:val="003B5D3B"/>
    <w:rsid w:val="003F5150"/>
    <w:rsid w:val="00457E89"/>
    <w:rsid w:val="004A6163"/>
    <w:rsid w:val="005201A4"/>
    <w:rsid w:val="005D7059"/>
    <w:rsid w:val="006721E9"/>
    <w:rsid w:val="006916D0"/>
    <w:rsid w:val="006E759E"/>
    <w:rsid w:val="00702CCA"/>
    <w:rsid w:val="0073721C"/>
    <w:rsid w:val="007C287B"/>
    <w:rsid w:val="00841872"/>
    <w:rsid w:val="00A01799"/>
    <w:rsid w:val="00A54CA8"/>
    <w:rsid w:val="00A916F9"/>
    <w:rsid w:val="00B05A75"/>
    <w:rsid w:val="00B40295"/>
    <w:rsid w:val="00B727FC"/>
    <w:rsid w:val="00B80F0F"/>
    <w:rsid w:val="00BB6C8B"/>
    <w:rsid w:val="00BD71C9"/>
    <w:rsid w:val="00BE0391"/>
    <w:rsid w:val="00CA7039"/>
    <w:rsid w:val="00CE168F"/>
    <w:rsid w:val="00CF36C2"/>
    <w:rsid w:val="00D37BFF"/>
    <w:rsid w:val="00D47644"/>
    <w:rsid w:val="00DB0B6E"/>
    <w:rsid w:val="00F211C8"/>
    <w:rsid w:val="00F75C9A"/>
    <w:rsid w:val="00FB0E6E"/>
    <w:rsid w:val="00FF51BB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2B1AF"/>
  <w15:docId w15:val="{6301A9FA-389B-4159-BCAC-100F21B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0E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5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1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kec02009</dc:creator>
  <cp:lastModifiedBy>Alexis Cortes</cp:lastModifiedBy>
  <cp:revision>3</cp:revision>
  <cp:lastPrinted>2016-02-24T18:40:00Z</cp:lastPrinted>
  <dcterms:created xsi:type="dcterms:W3CDTF">2020-02-28T15:01:00Z</dcterms:created>
  <dcterms:modified xsi:type="dcterms:W3CDTF">2020-02-28T17:02:00Z</dcterms:modified>
</cp:coreProperties>
</file>